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89BB" w14:textId="3DB01448" w:rsidR="009120F7" w:rsidRDefault="00F44004" w:rsidP="00AD5F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 OF TOULON</w:t>
      </w:r>
    </w:p>
    <w:p w14:paraId="4E441BB7" w14:textId="79BAC954" w:rsidR="00F44004" w:rsidRDefault="00F44004" w:rsidP="00AD5F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REGULAR COUNCIL MEETING</w:t>
      </w:r>
    </w:p>
    <w:p w14:paraId="31DB86F9" w14:textId="197685DF" w:rsidR="00F44004" w:rsidRDefault="00F44004" w:rsidP="00AD5F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8</w:t>
      </w:r>
      <w:r>
        <w:rPr>
          <w:b/>
          <w:bCs/>
          <w:sz w:val="28"/>
          <w:szCs w:val="28"/>
          <w:vertAlign w:val="superscript"/>
        </w:rPr>
        <w:t xml:space="preserve"> </w:t>
      </w:r>
      <w:r>
        <w:rPr>
          <w:b/>
          <w:bCs/>
          <w:sz w:val="28"/>
          <w:szCs w:val="28"/>
        </w:rPr>
        <w:t>2024</w:t>
      </w:r>
    </w:p>
    <w:p w14:paraId="48E1EB70" w14:textId="106257D1" w:rsidR="00F44004" w:rsidRDefault="00F44004" w:rsidP="00AD5F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TOULON FIREHOUSE</w:t>
      </w:r>
    </w:p>
    <w:p w14:paraId="27D5943B" w14:textId="4E89EC16" w:rsidR="00F44004" w:rsidRDefault="00F44004" w:rsidP="00F440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PRESENT:  </w:t>
      </w:r>
      <w:r>
        <w:rPr>
          <w:sz w:val="28"/>
          <w:szCs w:val="28"/>
        </w:rPr>
        <w:t>Mayor Hollis, Barbara J Cantwell City Clerk, Kate Carter attorney</w:t>
      </w:r>
    </w:p>
    <w:p w14:paraId="6A52F46A" w14:textId="1EAAEAC7" w:rsidR="00F44004" w:rsidRDefault="00F44004" w:rsidP="00F44004">
      <w:pPr>
        <w:rPr>
          <w:sz w:val="28"/>
          <w:szCs w:val="28"/>
        </w:rPr>
      </w:pPr>
      <w:r>
        <w:rPr>
          <w:sz w:val="28"/>
          <w:szCs w:val="28"/>
        </w:rPr>
        <w:t>Donna Lefler, Art Nutzhorn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Pr="00F4400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Ward Alderman</w:t>
      </w:r>
    </w:p>
    <w:p w14:paraId="26E04D9B" w14:textId="279118E0" w:rsidR="00F44004" w:rsidRDefault="00F44004" w:rsidP="00F44004">
      <w:pPr>
        <w:rPr>
          <w:sz w:val="28"/>
          <w:szCs w:val="28"/>
        </w:rPr>
      </w:pPr>
      <w:r>
        <w:rPr>
          <w:sz w:val="28"/>
          <w:szCs w:val="28"/>
        </w:rPr>
        <w:t>Michael Schott, Connie Jacobson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F4400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Ward Alderman</w:t>
      </w:r>
    </w:p>
    <w:p w14:paraId="7369E9D3" w14:textId="6CC08491" w:rsidR="00F44004" w:rsidRDefault="00F44004" w:rsidP="00F44004">
      <w:pPr>
        <w:rPr>
          <w:sz w:val="28"/>
          <w:szCs w:val="28"/>
        </w:rPr>
      </w:pPr>
      <w:r>
        <w:rPr>
          <w:sz w:val="28"/>
          <w:szCs w:val="28"/>
        </w:rPr>
        <w:t>Ryan Kelly, Brandon Simpson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Pr="00F4400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Ward Alderman</w:t>
      </w:r>
    </w:p>
    <w:p w14:paraId="1A6C1475" w14:textId="0BE11570" w:rsidR="00F44004" w:rsidRDefault="00F44004" w:rsidP="00F440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CALL TO ORDER:  </w:t>
      </w:r>
      <w:r>
        <w:rPr>
          <w:sz w:val="28"/>
          <w:szCs w:val="28"/>
        </w:rPr>
        <w:t>Mayor Hollis called the regular meeting to order at 6:00 p.m. and led the Pledge of Allegiance to the Flag.</w:t>
      </w:r>
    </w:p>
    <w:p w14:paraId="59FD7418" w14:textId="03D93F7D" w:rsidR="005D0FD9" w:rsidRDefault="00F44004" w:rsidP="00F440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MINUTES TO THE DECEMBER 11, </w:t>
      </w:r>
      <w:proofErr w:type="gramStart"/>
      <w:r>
        <w:rPr>
          <w:b/>
          <w:bCs/>
          <w:sz w:val="28"/>
          <w:szCs w:val="28"/>
        </w:rPr>
        <w:t>2023</w:t>
      </w:r>
      <w:proofErr w:type="gramEnd"/>
      <w:r>
        <w:rPr>
          <w:b/>
          <w:bCs/>
          <w:sz w:val="28"/>
          <w:szCs w:val="28"/>
        </w:rPr>
        <w:t xml:space="preserve"> MEETING:  </w:t>
      </w:r>
      <w:r w:rsidR="005D0FD9">
        <w:rPr>
          <w:sz w:val="28"/>
          <w:szCs w:val="28"/>
        </w:rPr>
        <w:t xml:space="preserve">Corrected the </w:t>
      </w:r>
      <w:r w:rsidR="00FF74DC">
        <w:rPr>
          <w:sz w:val="28"/>
          <w:szCs w:val="28"/>
        </w:rPr>
        <w:t>minutes</w:t>
      </w:r>
      <w:r w:rsidR="005D0FD9">
        <w:rPr>
          <w:sz w:val="28"/>
          <w:szCs w:val="28"/>
        </w:rPr>
        <w:t xml:space="preserve"> </w:t>
      </w:r>
      <w:r w:rsidR="00FF74DC">
        <w:rPr>
          <w:sz w:val="28"/>
          <w:szCs w:val="28"/>
        </w:rPr>
        <w:t>for</w:t>
      </w:r>
      <w:r w:rsidR="005D0FD9">
        <w:rPr>
          <w:sz w:val="28"/>
          <w:szCs w:val="28"/>
        </w:rPr>
        <w:t xml:space="preserve"> the November 13, 2023 </w:t>
      </w:r>
      <w:r w:rsidR="00FF74DC">
        <w:rPr>
          <w:sz w:val="28"/>
          <w:szCs w:val="28"/>
        </w:rPr>
        <w:t>meeting</w:t>
      </w:r>
      <w:r w:rsidR="005D0FD9">
        <w:rPr>
          <w:sz w:val="28"/>
          <w:szCs w:val="28"/>
        </w:rPr>
        <w:t xml:space="preserve"> to read</w:t>
      </w:r>
      <w:r w:rsidR="00FF74DC">
        <w:rPr>
          <w:sz w:val="28"/>
          <w:szCs w:val="28"/>
        </w:rPr>
        <w:t>,</w:t>
      </w:r>
      <w:r w:rsidR="005D0FD9">
        <w:rPr>
          <w:sz w:val="28"/>
          <w:szCs w:val="28"/>
        </w:rPr>
        <w:t xml:space="preserve"> Michael Schott made a motion to pay Potter &amp; Sons, Inc. $94,500.00 to remove sod and dirt and place </w:t>
      </w:r>
      <w:proofErr w:type="spellStart"/>
      <w:r w:rsidR="005D0FD9">
        <w:rPr>
          <w:sz w:val="28"/>
          <w:szCs w:val="28"/>
        </w:rPr>
        <w:t>typar</w:t>
      </w:r>
      <w:proofErr w:type="spellEnd"/>
      <w:r w:rsidR="005D0FD9">
        <w:rPr>
          <w:sz w:val="28"/>
          <w:szCs w:val="28"/>
        </w:rPr>
        <w:t xml:space="preserve"> paper down.  Michael Schott made a motion to accept the December 11, </w:t>
      </w:r>
      <w:r w:rsidR="005666FF">
        <w:rPr>
          <w:sz w:val="28"/>
          <w:szCs w:val="28"/>
        </w:rPr>
        <w:t>2023,</w:t>
      </w:r>
      <w:r w:rsidR="005D0FD9">
        <w:rPr>
          <w:sz w:val="28"/>
          <w:szCs w:val="28"/>
        </w:rPr>
        <w:t xml:space="preserve"> minutes as amended.  Art Nutzhorn 2</w:t>
      </w:r>
      <w:r w:rsidR="005D0FD9" w:rsidRPr="005D0FD9">
        <w:rPr>
          <w:sz w:val="28"/>
          <w:szCs w:val="28"/>
          <w:vertAlign w:val="superscript"/>
        </w:rPr>
        <w:t>nd</w:t>
      </w:r>
      <w:r w:rsidR="005D0FD9">
        <w:rPr>
          <w:sz w:val="28"/>
          <w:szCs w:val="28"/>
        </w:rPr>
        <w:t>, Donna Lefler, Ryan Kelly voted no, motion passed.</w:t>
      </w:r>
    </w:p>
    <w:p w14:paraId="01B916EF" w14:textId="5353B424" w:rsidR="00F44004" w:rsidRDefault="005D0FD9" w:rsidP="00F440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MINUTES TO THE PUBLIC HEARING ON DECEMBER 28, 2023.  </w:t>
      </w:r>
      <w:r>
        <w:rPr>
          <w:sz w:val="28"/>
          <w:szCs w:val="28"/>
        </w:rPr>
        <w:t>Page 1 under 3</w:t>
      </w:r>
      <w:r w:rsidRPr="005D0FD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paragraph changed will hold 60,000</w:t>
      </w:r>
      <w:r w:rsidR="005666FF">
        <w:rPr>
          <w:sz w:val="28"/>
          <w:szCs w:val="28"/>
        </w:rPr>
        <w:t xml:space="preserve"> gal. to holds 60,000 gal.  Brandon Simpson made a motion to accept the minutes for December 28, 2023, as amended.  Art 2</w:t>
      </w:r>
      <w:r w:rsidR="005666FF" w:rsidRPr="005666FF">
        <w:rPr>
          <w:sz w:val="28"/>
          <w:szCs w:val="28"/>
          <w:vertAlign w:val="superscript"/>
        </w:rPr>
        <w:t>nd</w:t>
      </w:r>
      <w:r w:rsidR="005666FF">
        <w:rPr>
          <w:sz w:val="28"/>
          <w:szCs w:val="28"/>
        </w:rPr>
        <w:t xml:space="preserve">, Connie Jacobson, Ryan Kelly abstained, motion passed. </w:t>
      </w:r>
      <w:r>
        <w:rPr>
          <w:sz w:val="28"/>
          <w:szCs w:val="28"/>
        </w:rPr>
        <w:t xml:space="preserve"> </w:t>
      </w:r>
    </w:p>
    <w:p w14:paraId="2C0B12C0" w14:textId="18344019" w:rsidR="005666FF" w:rsidRDefault="005666FF" w:rsidP="00F440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CASH RECEIPT REPORT:  </w:t>
      </w:r>
      <w:r w:rsidR="0059698E">
        <w:rPr>
          <w:sz w:val="28"/>
          <w:szCs w:val="28"/>
        </w:rPr>
        <w:t>Total Cash Receipt for December 2023 is $85,598.11.  Donna Lefler made a motion to approve the December 2023 Cash Receipt Report.  Art Nutzhorn 2</w:t>
      </w:r>
      <w:r w:rsidR="0059698E" w:rsidRPr="0059698E">
        <w:rPr>
          <w:sz w:val="28"/>
          <w:szCs w:val="28"/>
          <w:vertAlign w:val="superscript"/>
        </w:rPr>
        <w:t>nd</w:t>
      </w:r>
      <w:r w:rsidR="0059698E">
        <w:rPr>
          <w:sz w:val="28"/>
          <w:szCs w:val="28"/>
        </w:rPr>
        <w:t>, motion passed.</w:t>
      </w:r>
    </w:p>
    <w:p w14:paraId="09BFA35C" w14:textId="711DBA39" w:rsidR="0059698E" w:rsidRDefault="0059698E" w:rsidP="00F440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TREASURER REPORT:  </w:t>
      </w:r>
      <w:r>
        <w:rPr>
          <w:sz w:val="28"/>
          <w:szCs w:val="28"/>
        </w:rPr>
        <w:t>The Treasurer Report for December 2023 is $1,093,504.71.  Donna Lefler made a motion to approve the Treasurer Report for December 2023.  Connie 2</w:t>
      </w:r>
      <w:r w:rsidRPr="0059698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motion passed.</w:t>
      </w:r>
    </w:p>
    <w:p w14:paraId="2E10BDD8" w14:textId="6A28B6B9" w:rsidR="0059698E" w:rsidRDefault="0059698E" w:rsidP="00F440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-1-</w:t>
      </w:r>
    </w:p>
    <w:p w14:paraId="34B01FF7" w14:textId="1DCF56BF" w:rsidR="0059698E" w:rsidRDefault="0059698E" w:rsidP="00F440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REPORT FROM CITY EMPLOYEES/COMMITTEE CHAIRMAN:  </w:t>
      </w:r>
      <w:r w:rsidR="00923A3F">
        <w:rPr>
          <w:sz w:val="28"/>
          <w:szCs w:val="28"/>
        </w:rPr>
        <w:t xml:space="preserve">Jake Streitmatter reported that 100 potholes </w:t>
      </w:r>
      <w:r w:rsidR="00866A2A">
        <w:rPr>
          <w:sz w:val="28"/>
          <w:szCs w:val="28"/>
        </w:rPr>
        <w:t xml:space="preserve">have been </w:t>
      </w:r>
      <w:r w:rsidR="00923A3F">
        <w:rPr>
          <w:sz w:val="28"/>
          <w:szCs w:val="28"/>
        </w:rPr>
        <w:t xml:space="preserve">done.  Justin </w:t>
      </w:r>
      <w:proofErr w:type="spellStart"/>
      <w:r w:rsidR="00923A3F">
        <w:rPr>
          <w:sz w:val="28"/>
          <w:szCs w:val="28"/>
        </w:rPr>
        <w:t>Reeise</w:t>
      </w:r>
      <w:proofErr w:type="spellEnd"/>
      <w:r w:rsidR="00923A3F">
        <w:rPr>
          <w:sz w:val="28"/>
          <w:szCs w:val="28"/>
        </w:rPr>
        <w:t xml:space="preserve"> reported of a violation of oxygen and ammonia.  Moving forward</w:t>
      </w:r>
      <w:r w:rsidR="00FF74DC">
        <w:rPr>
          <w:sz w:val="28"/>
          <w:szCs w:val="28"/>
        </w:rPr>
        <w:t>,</w:t>
      </w:r>
      <w:r w:rsidR="00923A3F">
        <w:rPr>
          <w:sz w:val="28"/>
          <w:szCs w:val="28"/>
        </w:rPr>
        <w:t xml:space="preserve"> a compliance agreement </w:t>
      </w:r>
      <w:r w:rsidR="00FF74DC">
        <w:rPr>
          <w:sz w:val="28"/>
          <w:szCs w:val="28"/>
        </w:rPr>
        <w:t xml:space="preserve">was made </w:t>
      </w:r>
      <w:r w:rsidR="00923A3F">
        <w:rPr>
          <w:sz w:val="28"/>
          <w:szCs w:val="28"/>
        </w:rPr>
        <w:t xml:space="preserve">with the EPA.  The </w:t>
      </w:r>
      <w:r w:rsidR="00FF74DC">
        <w:rPr>
          <w:sz w:val="28"/>
          <w:szCs w:val="28"/>
        </w:rPr>
        <w:t>EPA has now decided not</w:t>
      </w:r>
      <w:r w:rsidR="00923A3F">
        <w:rPr>
          <w:sz w:val="28"/>
          <w:szCs w:val="28"/>
        </w:rPr>
        <w:t xml:space="preserve"> to go through with the compliance agreement and the </w:t>
      </w:r>
      <w:proofErr w:type="gramStart"/>
      <w:r w:rsidR="00923A3F">
        <w:rPr>
          <w:sz w:val="28"/>
          <w:szCs w:val="28"/>
        </w:rPr>
        <w:t>City</w:t>
      </w:r>
      <w:proofErr w:type="gramEnd"/>
      <w:r w:rsidR="00923A3F">
        <w:rPr>
          <w:sz w:val="28"/>
          <w:szCs w:val="28"/>
        </w:rPr>
        <w:t xml:space="preserve"> was to proceed with a plan of adding bacteria to the l</w:t>
      </w:r>
      <w:r w:rsidR="00FF74DC">
        <w:rPr>
          <w:sz w:val="28"/>
          <w:szCs w:val="28"/>
        </w:rPr>
        <w:t>agoo</w:t>
      </w:r>
      <w:r w:rsidR="00923A3F">
        <w:rPr>
          <w:sz w:val="28"/>
          <w:szCs w:val="28"/>
        </w:rPr>
        <w:t xml:space="preserve">n and provide with an update.  Matt Forstrom reported </w:t>
      </w:r>
      <w:r w:rsidR="00815C74">
        <w:rPr>
          <w:sz w:val="28"/>
          <w:szCs w:val="28"/>
        </w:rPr>
        <w:t>the lease on the skid steer is up in March</w:t>
      </w:r>
      <w:r w:rsidR="00866A2A">
        <w:rPr>
          <w:sz w:val="28"/>
          <w:szCs w:val="28"/>
        </w:rPr>
        <w:t xml:space="preserve"> and t</w:t>
      </w:r>
      <w:r w:rsidR="00815C74">
        <w:rPr>
          <w:sz w:val="28"/>
          <w:szCs w:val="28"/>
        </w:rPr>
        <w:t>he backhoe needs rear tires. Plows are ready for the big snow coming.</w:t>
      </w:r>
      <w:r w:rsidR="00923A3F">
        <w:rPr>
          <w:sz w:val="28"/>
          <w:szCs w:val="28"/>
        </w:rPr>
        <w:t xml:space="preserve"> </w:t>
      </w:r>
      <w:r w:rsidR="00815C74">
        <w:rPr>
          <w:sz w:val="28"/>
          <w:szCs w:val="28"/>
        </w:rPr>
        <w:t>Donna Lefler reported that the city is showing some progress in numbers of water usage and income because of the new meters being put in.</w:t>
      </w:r>
      <w:r w:rsidR="00923A3F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</w:t>
      </w:r>
      <w:r w:rsidR="00815C74">
        <w:rPr>
          <w:sz w:val="28"/>
          <w:szCs w:val="28"/>
        </w:rPr>
        <w:t xml:space="preserve">Donna Lefler asked about 2 invoices that are the same amount on the paid invoice report for Giffin Engineering.  </w:t>
      </w:r>
    </w:p>
    <w:p w14:paraId="3A01EDA2" w14:textId="7F3C6656" w:rsidR="00596911" w:rsidRDefault="00596911" w:rsidP="00F440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APPROVAL OF SUBMITTED CLAIMS:  </w:t>
      </w:r>
      <w:r w:rsidR="0034340C">
        <w:rPr>
          <w:sz w:val="28"/>
          <w:szCs w:val="28"/>
        </w:rPr>
        <w:t>Brandon Simpson made a motion to approve the submitted claims.  Michael Schott 2</w:t>
      </w:r>
      <w:r w:rsidR="0034340C" w:rsidRPr="0034340C">
        <w:rPr>
          <w:sz w:val="28"/>
          <w:szCs w:val="28"/>
          <w:vertAlign w:val="superscript"/>
        </w:rPr>
        <w:t>nd</w:t>
      </w:r>
      <w:r w:rsidR="0034340C">
        <w:rPr>
          <w:sz w:val="28"/>
          <w:szCs w:val="28"/>
        </w:rPr>
        <w:t xml:space="preserve">, motion passed.  </w:t>
      </w:r>
    </w:p>
    <w:p w14:paraId="604DF27A" w14:textId="707FA01E" w:rsidR="0034340C" w:rsidRDefault="0034340C" w:rsidP="00F440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ATTORNEY REPORT:  </w:t>
      </w:r>
      <w:r>
        <w:rPr>
          <w:sz w:val="28"/>
          <w:szCs w:val="28"/>
        </w:rPr>
        <w:t>Kate Carter said there was nothing new to report.</w:t>
      </w:r>
    </w:p>
    <w:p w14:paraId="72BDA6AD" w14:textId="4C8236BF" w:rsidR="0034340C" w:rsidRDefault="0034340C" w:rsidP="00F440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TURNER STREET SEWER:  </w:t>
      </w:r>
      <w:r>
        <w:rPr>
          <w:sz w:val="28"/>
          <w:szCs w:val="28"/>
        </w:rPr>
        <w:t>Justin Reese report</w:t>
      </w:r>
      <w:r w:rsidR="00FF74DC">
        <w:rPr>
          <w:sz w:val="28"/>
          <w:szCs w:val="28"/>
        </w:rPr>
        <w:t>ed</w:t>
      </w:r>
      <w:r>
        <w:rPr>
          <w:sz w:val="28"/>
          <w:szCs w:val="28"/>
        </w:rPr>
        <w:t xml:space="preserve"> that Baileys would start in the next 2 weeks weather pending.</w:t>
      </w:r>
    </w:p>
    <w:p w14:paraId="29DE7A5E" w14:textId="77777777" w:rsidR="0034340C" w:rsidRDefault="0034340C" w:rsidP="00F440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UNSEWERED COMMUNITY PLANNING REPORT GRANT:  </w:t>
      </w:r>
      <w:r>
        <w:rPr>
          <w:sz w:val="28"/>
          <w:szCs w:val="28"/>
        </w:rPr>
        <w:t xml:space="preserve">Justin </w:t>
      </w:r>
      <w:proofErr w:type="spellStart"/>
      <w:r>
        <w:rPr>
          <w:sz w:val="28"/>
          <w:szCs w:val="28"/>
        </w:rPr>
        <w:t>Reeise</w:t>
      </w:r>
      <w:proofErr w:type="spellEnd"/>
      <w:r>
        <w:rPr>
          <w:sz w:val="28"/>
          <w:szCs w:val="28"/>
        </w:rPr>
        <w:t xml:space="preserve"> reported everything is at the EPA and just waiting on them to go through the process.</w:t>
      </w:r>
    </w:p>
    <w:p w14:paraId="0BFAA501" w14:textId="77777777" w:rsidR="0034340C" w:rsidRDefault="0034340C" w:rsidP="00F440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ENGINEERING PLANS FOR WATER MAINS:  </w:t>
      </w:r>
      <w:r>
        <w:rPr>
          <w:sz w:val="28"/>
          <w:szCs w:val="28"/>
        </w:rPr>
        <w:t>No updates.</w:t>
      </w:r>
    </w:p>
    <w:p w14:paraId="42CEABB0" w14:textId="507D7881" w:rsidR="00FF3AB7" w:rsidRDefault="0034340C" w:rsidP="00F440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BASEBALL RAILING:  </w:t>
      </w:r>
      <w:r>
        <w:rPr>
          <w:sz w:val="28"/>
          <w:szCs w:val="28"/>
        </w:rPr>
        <w:t>M</w:t>
      </w:r>
      <w:r w:rsidR="00866A2A">
        <w:rPr>
          <w:sz w:val="28"/>
          <w:szCs w:val="28"/>
        </w:rPr>
        <w:t>att Forstrom</w:t>
      </w:r>
      <w:r>
        <w:rPr>
          <w:sz w:val="28"/>
          <w:szCs w:val="28"/>
        </w:rPr>
        <w:t xml:space="preserve"> said he had talked to Mitch </w:t>
      </w:r>
      <w:r w:rsidR="00FF3AB7">
        <w:rPr>
          <w:sz w:val="28"/>
          <w:szCs w:val="28"/>
        </w:rPr>
        <w:t>Hulsey,</w:t>
      </w:r>
      <w:r>
        <w:rPr>
          <w:sz w:val="28"/>
          <w:szCs w:val="28"/>
        </w:rPr>
        <w:t xml:space="preserve"> and he might be interested.  Also talked to Riley Musselman and he has an idea of what the city could do.  </w:t>
      </w:r>
      <w:r w:rsidR="00FF3AB7">
        <w:rPr>
          <w:sz w:val="28"/>
          <w:szCs w:val="28"/>
        </w:rPr>
        <w:t>Michael is to get some pictures from Riley and a quote</w:t>
      </w:r>
      <w:r w:rsidR="00FF74DC">
        <w:rPr>
          <w:sz w:val="28"/>
          <w:szCs w:val="28"/>
        </w:rPr>
        <w:t>.</w:t>
      </w:r>
    </w:p>
    <w:p w14:paraId="2B514A05" w14:textId="4DEEAE1F" w:rsidR="0034340C" w:rsidRDefault="00FF3AB7" w:rsidP="00F440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WATER TOWER GRANT:  </w:t>
      </w:r>
      <w:r w:rsidR="0034340C"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Nothing new</w:t>
      </w:r>
    </w:p>
    <w:p w14:paraId="40426DB7" w14:textId="4B8E3D68" w:rsidR="00FF3AB7" w:rsidRDefault="00FF3AB7" w:rsidP="00F440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WATER PLANT CAUSTIC:  </w:t>
      </w:r>
      <w:r>
        <w:rPr>
          <w:sz w:val="28"/>
          <w:szCs w:val="28"/>
        </w:rPr>
        <w:t xml:space="preserve">Jake Streitmatter </w:t>
      </w:r>
      <w:r w:rsidR="00FF74DC">
        <w:rPr>
          <w:sz w:val="28"/>
          <w:szCs w:val="28"/>
        </w:rPr>
        <w:t xml:space="preserve">and Justin </w:t>
      </w:r>
      <w:proofErr w:type="spellStart"/>
      <w:r w:rsidR="00FF74DC">
        <w:rPr>
          <w:sz w:val="28"/>
          <w:szCs w:val="28"/>
        </w:rPr>
        <w:t>Reeise</w:t>
      </w:r>
      <w:proofErr w:type="spellEnd"/>
      <w:r w:rsidR="00FF74DC">
        <w:rPr>
          <w:sz w:val="28"/>
          <w:szCs w:val="28"/>
        </w:rPr>
        <w:t xml:space="preserve"> </w:t>
      </w:r>
      <w:r>
        <w:rPr>
          <w:sz w:val="28"/>
          <w:szCs w:val="28"/>
        </w:rPr>
        <w:t>had gone to Bradford and looked at their plant and was impressed.  Waiting for some quotes so this is tabled till next month.                                   -2-</w:t>
      </w:r>
    </w:p>
    <w:p w14:paraId="7494FC97" w14:textId="59A41E86" w:rsidR="00FF3AB7" w:rsidRDefault="00FF3AB7" w:rsidP="00F440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SEWER OPERATOR CONTRACT – JAKE STREITMATTER:  </w:t>
      </w:r>
      <w:r>
        <w:rPr>
          <w:sz w:val="28"/>
          <w:szCs w:val="28"/>
        </w:rPr>
        <w:t xml:space="preserve">The Mayor spoke to Kate </w:t>
      </w:r>
      <w:r w:rsidR="00FF74DC">
        <w:rPr>
          <w:sz w:val="28"/>
          <w:szCs w:val="28"/>
        </w:rPr>
        <w:t>Carter,</w:t>
      </w:r>
      <w:r>
        <w:rPr>
          <w:sz w:val="28"/>
          <w:szCs w:val="28"/>
        </w:rPr>
        <w:t xml:space="preserve"> and she responded by saying the city should add this salary to </w:t>
      </w:r>
      <w:r w:rsidR="006F7582">
        <w:rPr>
          <w:sz w:val="28"/>
          <w:szCs w:val="28"/>
        </w:rPr>
        <w:t>the</w:t>
      </w:r>
      <w:r>
        <w:rPr>
          <w:sz w:val="28"/>
          <w:szCs w:val="28"/>
        </w:rPr>
        <w:t xml:space="preserve"> current pay he makes now and not </w:t>
      </w:r>
      <w:r w:rsidR="00E85C71">
        <w:rPr>
          <w:sz w:val="28"/>
          <w:szCs w:val="28"/>
        </w:rPr>
        <w:t xml:space="preserve">be </w:t>
      </w:r>
      <w:r>
        <w:rPr>
          <w:sz w:val="28"/>
          <w:szCs w:val="28"/>
        </w:rPr>
        <w:t xml:space="preserve">a contractor.  </w:t>
      </w:r>
    </w:p>
    <w:p w14:paraId="477AAFD7" w14:textId="4CECB9EE" w:rsidR="0085033C" w:rsidRDefault="0085033C" w:rsidP="00F440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PUBLIC CONCERNS:  </w:t>
      </w:r>
      <w:r>
        <w:rPr>
          <w:sz w:val="28"/>
          <w:szCs w:val="28"/>
        </w:rPr>
        <w:t>None</w:t>
      </w:r>
    </w:p>
    <w:p w14:paraId="60D98F9C" w14:textId="08ABC597" w:rsidR="0085033C" w:rsidRDefault="0085033C" w:rsidP="00F440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STARK COUNTY PARENTS CLUB DONATION:  </w:t>
      </w:r>
      <w:r>
        <w:rPr>
          <w:sz w:val="28"/>
          <w:szCs w:val="28"/>
        </w:rPr>
        <w:t>Brandon Simpson made a motion to give the Stark County Parents Club a donation of $1,250.00.  Ryan Kelly 2</w:t>
      </w:r>
      <w:r w:rsidRPr="0085033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, motion passed.  </w:t>
      </w:r>
    </w:p>
    <w:p w14:paraId="50E0B21A" w14:textId="246E5EC2" w:rsidR="0085033C" w:rsidRDefault="0085033C" w:rsidP="00F440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REVIEW ORDINANCE 755 TO CHANGE:  </w:t>
      </w:r>
      <w:r w:rsidR="001C5BD1">
        <w:rPr>
          <w:sz w:val="28"/>
          <w:szCs w:val="28"/>
        </w:rPr>
        <w:t>Reviewed Ordinance #755, no action was taken.  Tabled till next month’s meeting.</w:t>
      </w:r>
    </w:p>
    <w:p w14:paraId="68755599" w14:textId="03353586" w:rsidR="001C5BD1" w:rsidRDefault="006F7582" w:rsidP="00F440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SET MEETINGS FOR CALENDAR YEAR 2024:  </w:t>
      </w:r>
      <w:r>
        <w:rPr>
          <w:sz w:val="28"/>
          <w:szCs w:val="28"/>
        </w:rPr>
        <w:t>Brandon Simpson made a motion to adopt the meeting schedule as presented for the year 2024.  Donna Lefler 2</w:t>
      </w:r>
      <w:r w:rsidRPr="006F758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motion passed.</w:t>
      </w:r>
    </w:p>
    <w:p w14:paraId="2931B0A0" w14:textId="3EC0928F" w:rsidR="006F7582" w:rsidRDefault="006F7582" w:rsidP="00F44004">
      <w:pPr>
        <w:rPr>
          <w:sz w:val="28"/>
          <w:szCs w:val="28"/>
        </w:rPr>
      </w:pPr>
      <w:r>
        <w:rPr>
          <w:sz w:val="28"/>
          <w:szCs w:val="28"/>
        </w:rPr>
        <w:t>Michael Schott left the regular council meeting at 7:00 p.m.</w:t>
      </w:r>
    </w:p>
    <w:p w14:paraId="4186C7E3" w14:textId="073BDFFF" w:rsidR="006F7582" w:rsidRDefault="006F7582" w:rsidP="00F440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EMPLOYEE JOB DESCRIPTIONS, EXPETATIONS, GOALS:  </w:t>
      </w:r>
      <w:r>
        <w:rPr>
          <w:sz w:val="28"/>
          <w:szCs w:val="28"/>
        </w:rPr>
        <w:t xml:space="preserve">Brandon Simpson would like job descriptions, expectations &amp; goals for the employees.  </w:t>
      </w:r>
      <w:r w:rsidR="00314418">
        <w:rPr>
          <w:sz w:val="28"/>
          <w:szCs w:val="28"/>
        </w:rPr>
        <w:t>Tabled.</w:t>
      </w:r>
    </w:p>
    <w:p w14:paraId="4D0E2D6C" w14:textId="68D3BD42" w:rsidR="00314418" w:rsidRDefault="00314418" w:rsidP="00F440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SELL OF EXCESS EQUIPMENT/ORDINANCE #961:  </w:t>
      </w:r>
      <w:r>
        <w:rPr>
          <w:sz w:val="28"/>
          <w:szCs w:val="28"/>
        </w:rPr>
        <w:t xml:space="preserve">Matt Forstrom has some miscellaneous stuff to sell that </w:t>
      </w:r>
      <w:r w:rsidR="00972DEB">
        <w:rPr>
          <w:sz w:val="28"/>
          <w:szCs w:val="28"/>
        </w:rPr>
        <w:t>he has come across while cleaning the maintenance shed.  Ryan Kelly made a motion to approve Ordinance #961 authorizing the Sale of Personal Property in the Possession of the City of Toulon.  Donna Lefler 2</w:t>
      </w:r>
      <w:r w:rsidR="00972DEB" w:rsidRPr="00972DEB">
        <w:rPr>
          <w:sz w:val="28"/>
          <w:szCs w:val="28"/>
          <w:vertAlign w:val="superscript"/>
        </w:rPr>
        <w:t>nd</w:t>
      </w:r>
      <w:r w:rsidR="00972DEB">
        <w:rPr>
          <w:sz w:val="28"/>
          <w:szCs w:val="28"/>
        </w:rPr>
        <w:t xml:space="preserve">, motion passed.  </w:t>
      </w:r>
    </w:p>
    <w:p w14:paraId="76D4EB21" w14:textId="654DE6FB" w:rsidR="00972DEB" w:rsidRDefault="005972EA" w:rsidP="00F4400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TIF:  </w:t>
      </w:r>
      <w:r w:rsidR="003B4669">
        <w:rPr>
          <w:sz w:val="28"/>
          <w:szCs w:val="28"/>
        </w:rPr>
        <w:t>There was a</w:t>
      </w:r>
      <w:r>
        <w:rPr>
          <w:sz w:val="28"/>
          <w:szCs w:val="28"/>
        </w:rPr>
        <w:t xml:space="preserve"> discussion about the bill from Bob’s Concrete</w:t>
      </w:r>
      <w:r w:rsidR="003B4669">
        <w:rPr>
          <w:sz w:val="28"/>
          <w:szCs w:val="28"/>
        </w:rPr>
        <w:t xml:space="preserve"> for</w:t>
      </w:r>
      <w:r>
        <w:rPr>
          <w:sz w:val="28"/>
          <w:szCs w:val="28"/>
        </w:rPr>
        <w:t xml:space="preserve"> $15,800.00</w:t>
      </w:r>
      <w:r w:rsidR="00CE7638">
        <w:rPr>
          <w:sz w:val="28"/>
          <w:szCs w:val="28"/>
        </w:rPr>
        <w:t>.  W</w:t>
      </w:r>
      <w:r>
        <w:rPr>
          <w:sz w:val="28"/>
          <w:szCs w:val="28"/>
        </w:rPr>
        <w:t>ill</w:t>
      </w:r>
      <w:r w:rsidR="00CE7638">
        <w:rPr>
          <w:sz w:val="28"/>
          <w:szCs w:val="28"/>
        </w:rPr>
        <w:t xml:space="preserve"> it</w:t>
      </w:r>
      <w:r>
        <w:rPr>
          <w:sz w:val="28"/>
          <w:szCs w:val="28"/>
        </w:rPr>
        <w:t xml:space="preserve"> be paid now or tabled for more discussion next month</w:t>
      </w:r>
      <w:r w:rsidR="00CE7638">
        <w:rPr>
          <w:sz w:val="28"/>
          <w:szCs w:val="28"/>
        </w:rPr>
        <w:t>?</w:t>
      </w:r>
      <w:r>
        <w:rPr>
          <w:sz w:val="28"/>
          <w:szCs w:val="28"/>
        </w:rPr>
        <w:t xml:space="preserve">  There is no action on any of the TIF business.</w:t>
      </w:r>
    </w:p>
    <w:p w14:paraId="640B8F6D" w14:textId="2E656CF6" w:rsidR="005972EA" w:rsidRDefault="005972EA" w:rsidP="00F440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7:30</w:t>
      </w:r>
    </w:p>
    <w:p w14:paraId="3D19C78B" w14:textId="267C4564" w:rsidR="005972EA" w:rsidRDefault="005972EA" w:rsidP="00F44004">
      <w:pPr>
        <w:rPr>
          <w:sz w:val="28"/>
          <w:szCs w:val="28"/>
        </w:rPr>
      </w:pPr>
      <w:r>
        <w:rPr>
          <w:sz w:val="28"/>
          <w:szCs w:val="28"/>
        </w:rPr>
        <w:t>Brandon Simpson made a motion to adjourn the meeting.  Connie Jacobson 2</w:t>
      </w:r>
      <w:r w:rsidRPr="005972E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motion passed.</w:t>
      </w:r>
    </w:p>
    <w:p w14:paraId="02E822CE" w14:textId="2F53CE55" w:rsidR="005972EA" w:rsidRDefault="005972EA" w:rsidP="00F440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-3-</w:t>
      </w:r>
    </w:p>
    <w:p w14:paraId="44EF6AD8" w14:textId="77777777" w:rsidR="005972EA" w:rsidRPr="005972EA" w:rsidRDefault="005972EA" w:rsidP="00F44004">
      <w:pPr>
        <w:rPr>
          <w:sz w:val="28"/>
          <w:szCs w:val="28"/>
        </w:rPr>
      </w:pPr>
    </w:p>
    <w:p w14:paraId="6BEEE682" w14:textId="77777777" w:rsidR="006F7582" w:rsidRPr="006F7582" w:rsidRDefault="006F7582" w:rsidP="00F44004">
      <w:pPr>
        <w:rPr>
          <w:b/>
          <w:bCs/>
          <w:sz w:val="28"/>
          <w:szCs w:val="28"/>
        </w:rPr>
      </w:pPr>
    </w:p>
    <w:p w14:paraId="72EDB18B" w14:textId="77777777" w:rsidR="001C5BD1" w:rsidRPr="001C5BD1" w:rsidRDefault="001C5BD1" w:rsidP="00F44004">
      <w:pPr>
        <w:rPr>
          <w:b/>
          <w:bCs/>
          <w:sz w:val="28"/>
          <w:szCs w:val="28"/>
        </w:rPr>
      </w:pPr>
    </w:p>
    <w:p w14:paraId="20404927" w14:textId="77777777" w:rsidR="00FF3AB7" w:rsidRDefault="00FF3AB7" w:rsidP="00F44004">
      <w:pPr>
        <w:rPr>
          <w:sz w:val="28"/>
          <w:szCs w:val="28"/>
        </w:rPr>
      </w:pPr>
    </w:p>
    <w:p w14:paraId="4B437F11" w14:textId="77777777" w:rsidR="00FF3AB7" w:rsidRPr="00FF3AB7" w:rsidRDefault="00FF3AB7" w:rsidP="00F44004">
      <w:pPr>
        <w:rPr>
          <w:sz w:val="28"/>
          <w:szCs w:val="28"/>
        </w:rPr>
      </w:pPr>
    </w:p>
    <w:sectPr w:rsidR="00FF3AB7" w:rsidRPr="00FF3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40"/>
    <w:rsid w:val="000D7E47"/>
    <w:rsid w:val="00142A2C"/>
    <w:rsid w:val="001C5BD1"/>
    <w:rsid w:val="00314418"/>
    <w:rsid w:val="0034340C"/>
    <w:rsid w:val="00357976"/>
    <w:rsid w:val="003B4669"/>
    <w:rsid w:val="0055511D"/>
    <w:rsid w:val="005666FF"/>
    <w:rsid w:val="00596911"/>
    <w:rsid w:val="0059698E"/>
    <w:rsid w:val="005972EA"/>
    <w:rsid w:val="005D0FD9"/>
    <w:rsid w:val="006F7582"/>
    <w:rsid w:val="00743443"/>
    <w:rsid w:val="00815C74"/>
    <w:rsid w:val="0085033C"/>
    <w:rsid w:val="00866A2A"/>
    <w:rsid w:val="008D6410"/>
    <w:rsid w:val="009120F7"/>
    <w:rsid w:val="00923A3F"/>
    <w:rsid w:val="00967AD4"/>
    <w:rsid w:val="00972DEB"/>
    <w:rsid w:val="00AD5F40"/>
    <w:rsid w:val="00CE7638"/>
    <w:rsid w:val="00E85C71"/>
    <w:rsid w:val="00EE67DB"/>
    <w:rsid w:val="00F44004"/>
    <w:rsid w:val="00FF3AB7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BFF0"/>
  <w15:chartTrackingRefBased/>
  <w15:docId w15:val="{2F6BA56A-B7F1-42CB-9F12-912892EA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5F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5F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5F40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5F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5F40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5F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F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F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F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5F40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5F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5F40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5F40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5F40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5F4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5F4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5F4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5F4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D5F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5F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5F4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D5F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D5F4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D5F4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D5F4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D5F4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5F4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5F40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D5F40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Cantwell</dc:creator>
  <cp:keywords/>
  <dc:description/>
  <cp:lastModifiedBy>Barb Cantwell</cp:lastModifiedBy>
  <cp:revision>2</cp:revision>
  <cp:lastPrinted>2024-01-18T16:27:00Z</cp:lastPrinted>
  <dcterms:created xsi:type="dcterms:W3CDTF">2024-02-15T17:06:00Z</dcterms:created>
  <dcterms:modified xsi:type="dcterms:W3CDTF">2024-02-15T17:06:00Z</dcterms:modified>
</cp:coreProperties>
</file>